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9A" w:rsidRPr="00E24749" w:rsidRDefault="006223B1" w:rsidP="00F0239A">
      <w:pPr>
        <w:pStyle w:val="Standard"/>
        <w:jc w:val="both"/>
        <w:rPr>
          <w:b/>
        </w:rPr>
      </w:pPr>
      <w:r w:rsidRPr="00E24749">
        <w:rPr>
          <w:b/>
        </w:rPr>
        <w:t>К</w:t>
      </w:r>
      <w:r w:rsidR="00F0239A" w:rsidRPr="00E24749">
        <w:rPr>
          <w:b/>
        </w:rPr>
        <w:t xml:space="preserve">ГП на ПХВ «Городская  поликлиника №32» УЗ </w:t>
      </w:r>
      <w:proofErr w:type="spellStart"/>
      <w:r w:rsidR="00F0239A" w:rsidRPr="00E24749">
        <w:rPr>
          <w:b/>
        </w:rPr>
        <w:t>г</w:t>
      </w:r>
      <w:proofErr w:type="gramStart"/>
      <w:r w:rsidR="00F0239A" w:rsidRPr="00E24749">
        <w:rPr>
          <w:b/>
        </w:rPr>
        <w:t>.А</w:t>
      </w:r>
      <w:proofErr w:type="gramEnd"/>
      <w:r w:rsidR="00F0239A" w:rsidRPr="00E24749">
        <w:rPr>
          <w:b/>
        </w:rPr>
        <w:t>лматы</w:t>
      </w:r>
      <w:proofErr w:type="spellEnd"/>
    </w:p>
    <w:p w:rsidR="00F0239A" w:rsidRPr="00E24749" w:rsidRDefault="00F0239A" w:rsidP="00F0239A">
      <w:pPr>
        <w:pStyle w:val="Standard"/>
        <w:jc w:val="both"/>
        <w:rPr>
          <w:b/>
          <w:lang w:val="kk-KZ"/>
        </w:rPr>
      </w:pPr>
      <w:r w:rsidRPr="00E24749">
        <w:rPr>
          <w:b/>
          <w:lang w:val="kk-KZ"/>
        </w:rPr>
        <w:t xml:space="preserve">  </w:t>
      </w:r>
    </w:p>
    <w:p w:rsidR="00F0239A" w:rsidRPr="00E24749" w:rsidRDefault="00F0239A" w:rsidP="00F0239A">
      <w:pPr>
        <w:pStyle w:val="Standard"/>
        <w:jc w:val="both"/>
      </w:pPr>
      <w:r w:rsidRPr="00E24749">
        <w:rPr>
          <w:b/>
        </w:rPr>
        <w:t xml:space="preserve">050054, г. Алматы, ул. </w:t>
      </w:r>
      <w:proofErr w:type="gramStart"/>
      <w:r w:rsidRPr="00E24749">
        <w:rPr>
          <w:b/>
        </w:rPr>
        <w:t>Монтажная</w:t>
      </w:r>
      <w:proofErr w:type="gramEnd"/>
      <w:r w:rsidRPr="00E24749">
        <w:rPr>
          <w:b/>
        </w:rPr>
        <w:t xml:space="preserve"> 33, </w:t>
      </w:r>
      <w:r w:rsidRPr="00E24749">
        <w:t>8/727/223-07-30</w:t>
      </w:r>
    </w:p>
    <w:p w:rsidR="00F0239A" w:rsidRPr="005B5294" w:rsidRDefault="00F0239A" w:rsidP="005B5294">
      <w:pPr>
        <w:pStyle w:val="Standard"/>
        <w:jc w:val="both"/>
        <w:rPr>
          <w:b/>
        </w:rPr>
      </w:pPr>
      <w:r w:rsidRPr="00E24749">
        <w:rPr>
          <w:b/>
          <w:lang w:val="kk-KZ"/>
        </w:rPr>
        <w:t xml:space="preserve">эл.адрес  </w:t>
      </w:r>
      <w:proofErr w:type="spellStart"/>
      <w:r w:rsidRPr="00E24749">
        <w:rPr>
          <w:b/>
          <w:lang w:val="en-US"/>
        </w:rPr>
        <w:t>gp</w:t>
      </w:r>
      <w:proofErr w:type="spellEnd"/>
      <w:r w:rsidRPr="00E24749">
        <w:rPr>
          <w:b/>
        </w:rPr>
        <w:t>32</w:t>
      </w:r>
      <w:proofErr w:type="spellStart"/>
      <w:r w:rsidRPr="00E24749">
        <w:rPr>
          <w:b/>
          <w:lang w:val="en-US"/>
        </w:rPr>
        <w:t>almaty</w:t>
      </w:r>
      <w:proofErr w:type="spellEnd"/>
      <w:r w:rsidRPr="00E24749">
        <w:rPr>
          <w:b/>
        </w:rPr>
        <w:t>@</w:t>
      </w:r>
      <w:r w:rsidRPr="00E24749">
        <w:rPr>
          <w:b/>
          <w:lang w:val="en-US"/>
        </w:rPr>
        <w:t>mail</w:t>
      </w:r>
      <w:r w:rsidRPr="00E24749">
        <w:rPr>
          <w:b/>
        </w:rPr>
        <w:t>.</w:t>
      </w:r>
      <w:proofErr w:type="spellStart"/>
      <w:r w:rsidRPr="00E24749">
        <w:rPr>
          <w:b/>
          <w:lang w:val="en-US"/>
        </w:rPr>
        <w:t>ru</w:t>
      </w:r>
      <w:proofErr w:type="spellEnd"/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F0239A" w:rsidRPr="00E24749" w:rsidRDefault="00F0239A" w:rsidP="00F0239A">
      <w:pPr>
        <w:pStyle w:val="Standard"/>
        <w:jc w:val="center"/>
        <w:rPr>
          <w:b/>
          <w:lang w:val="kk-KZ"/>
        </w:rPr>
      </w:pPr>
    </w:p>
    <w:p w:rsidR="00272FC7" w:rsidRPr="00272FC7" w:rsidRDefault="00272FC7" w:rsidP="00272FC7">
      <w:pPr>
        <w:pStyle w:val="Standard"/>
        <w:jc w:val="center"/>
        <w:rPr>
          <w:rStyle w:val="s1"/>
        </w:rPr>
      </w:pPr>
      <w:r w:rsidRPr="00272FC7">
        <w:rPr>
          <w:rStyle w:val="s1"/>
        </w:rPr>
        <w:t>Объявление о проведении закупа товаров способом запроса ценовых приложений</w:t>
      </w:r>
    </w:p>
    <w:p w:rsidR="00F0239A" w:rsidRDefault="00272FC7" w:rsidP="00272FC7">
      <w:pPr>
        <w:pStyle w:val="Standard"/>
        <w:jc w:val="center"/>
        <w:rPr>
          <w:rStyle w:val="s1"/>
        </w:rPr>
      </w:pPr>
      <w:r w:rsidRPr="00272FC7">
        <w:rPr>
          <w:rStyle w:val="s1"/>
        </w:rPr>
        <w:t>c закрытой системой</w:t>
      </w:r>
    </w:p>
    <w:p w:rsidR="00272FC7" w:rsidRPr="00E24749" w:rsidRDefault="00272FC7" w:rsidP="00272FC7">
      <w:pPr>
        <w:pStyle w:val="Standard"/>
        <w:jc w:val="center"/>
      </w:pPr>
    </w:p>
    <w:p w:rsidR="00F0239A" w:rsidRPr="00E24749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24749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E24749">
        <w:rPr>
          <w:rFonts w:ascii="Times New Roman" w:hAnsi="Times New Roman" w:cs="Times New Roman"/>
          <w:sz w:val="24"/>
          <w:szCs w:val="24"/>
        </w:rPr>
        <w:t>К</w:t>
      </w:r>
      <w:r w:rsidRPr="00E24749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>
        <w:rPr>
          <w:rFonts w:ascii="Times New Roman" w:hAnsi="Times New Roman" w:cs="Times New Roman"/>
          <w:sz w:val="24"/>
          <w:szCs w:val="24"/>
        </w:rPr>
        <w:t>О</w:t>
      </w:r>
      <w:r w:rsidRPr="00E2474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E24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2474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24749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24749">
        <w:rPr>
          <w:rFonts w:ascii="Times New Roman" w:hAnsi="Times New Roman" w:cs="Times New Roman"/>
          <w:sz w:val="24"/>
          <w:szCs w:val="24"/>
        </w:rPr>
        <w:t xml:space="preserve">, юридический адрес: 050054, г. Алматы, ул. Монтажная 33, объявляет о проведении закупа способом запроса ценовых </w:t>
      </w:r>
      <w:r w:rsidRPr="001B7740">
        <w:rPr>
          <w:rFonts w:ascii="Times New Roman" w:hAnsi="Times New Roman" w:cs="Times New Roman"/>
          <w:sz w:val="24"/>
          <w:szCs w:val="24"/>
        </w:rPr>
        <w:t>предложений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FC7D0C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изделий </w:t>
      </w:r>
      <w:r w:rsidRPr="001B7740">
        <w:rPr>
          <w:rFonts w:ascii="Times New Roman" w:hAnsi="Times New Roman" w:cs="Times New Roman"/>
          <w:kern w:val="0"/>
          <w:sz w:val="24"/>
          <w:szCs w:val="24"/>
          <w:lang w:eastAsia="ru-RU"/>
        </w:rPr>
        <w:t>дл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106, 107  «Правил организации и проведени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0B48AE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</w:t>
      </w:r>
      <w:r w:rsidRPr="00E24749">
        <w:rPr>
          <w:rFonts w:ascii="Times New Roman" w:hAnsi="Times New Roman" w:cs="Times New Roman"/>
          <w:kern w:val="0"/>
          <w:sz w:val="24"/>
          <w:szCs w:val="24"/>
          <w:lang w:eastAsia="ru-RU"/>
        </w:rPr>
        <w:t>ительства Республики Казахстан от 30 октября 2009 года № 1729 (далее - Правила)</w:t>
      </w:r>
      <w:r w:rsidRPr="00E24749">
        <w:rPr>
          <w:rFonts w:ascii="Times New Roman" w:hAnsi="Times New Roman" w:cs="Times New Roman"/>
          <w:sz w:val="24"/>
          <w:szCs w:val="24"/>
        </w:rPr>
        <w:t>.</w:t>
      </w:r>
    </w:p>
    <w:p w:rsidR="00F0239A" w:rsidRPr="00E24749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24749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0C4198">
        <w:rPr>
          <w:rFonts w:ascii="Times New Roman" w:hAnsi="Times New Roman"/>
          <w:kern w:val="0"/>
          <w:sz w:val="24"/>
          <w:szCs w:val="24"/>
        </w:rPr>
        <w:t xml:space="preserve">медицинских изделий, </w:t>
      </w:r>
      <w:r w:rsidRPr="00E24749">
        <w:rPr>
          <w:rFonts w:ascii="Times New Roman" w:hAnsi="Times New Roman"/>
          <w:kern w:val="0"/>
          <w:sz w:val="24"/>
          <w:szCs w:val="24"/>
        </w:rPr>
        <w:t>содержащий</w:t>
      </w:r>
      <w:r w:rsidRPr="00E24749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433030">
        <w:rPr>
          <w:rFonts w:ascii="Times New Roman" w:hAnsi="Times New Roman"/>
        </w:rPr>
        <w:t>Сейфулина 81/2.</w:t>
      </w:r>
      <w:r w:rsidRPr="00E24749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7757C6">
        <w:rPr>
          <w:rFonts w:ascii="Times New Roman" w:hAnsi="Times New Roman"/>
          <w:sz w:val="24"/>
          <w:szCs w:val="24"/>
        </w:rPr>
        <w:t>10</w:t>
      </w:r>
      <w:r w:rsidRPr="002712EB">
        <w:rPr>
          <w:rFonts w:ascii="Times New Roman" w:hAnsi="Times New Roman"/>
          <w:sz w:val="24"/>
          <w:szCs w:val="24"/>
        </w:rPr>
        <w:t>.</w:t>
      </w:r>
      <w:r w:rsidR="009F022C">
        <w:rPr>
          <w:rFonts w:ascii="Times New Roman" w:hAnsi="Times New Roman"/>
          <w:sz w:val="24"/>
          <w:szCs w:val="24"/>
        </w:rPr>
        <w:t>11</w:t>
      </w:r>
      <w:r w:rsidR="00715F45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2712E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7757C6">
        <w:rPr>
          <w:rFonts w:ascii="Times New Roman" w:hAnsi="Times New Roman"/>
          <w:sz w:val="24"/>
          <w:szCs w:val="24"/>
          <w:lang w:val="kk-KZ"/>
        </w:rPr>
        <w:t>16</w:t>
      </w:r>
      <w:r w:rsidRPr="002712EB">
        <w:rPr>
          <w:rFonts w:ascii="Times New Roman" w:hAnsi="Times New Roman"/>
          <w:sz w:val="24"/>
          <w:szCs w:val="24"/>
          <w:lang w:val="kk-KZ"/>
        </w:rPr>
        <w:t>.</w:t>
      </w:r>
      <w:r w:rsidR="009F022C">
        <w:rPr>
          <w:rFonts w:ascii="Times New Roman" w:hAnsi="Times New Roman"/>
          <w:sz w:val="24"/>
          <w:szCs w:val="24"/>
          <w:lang w:val="kk-KZ"/>
        </w:rPr>
        <w:t>11</w:t>
      </w:r>
      <w:r w:rsidR="00EA662D">
        <w:rPr>
          <w:rFonts w:ascii="Times New Roman" w:hAnsi="Times New Roman"/>
          <w:sz w:val="24"/>
          <w:szCs w:val="24"/>
          <w:lang w:val="kk-KZ"/>
        </w:rPr>
        <w:t>.2020</w:t>
      </w:r>
      <w:r w:rsidRPr="002712EB">
        <w:rPr>
          <w:rFonts w:ascii="Times New Roman" w:hAnsi="Times New Roman"/>
          <w:sz w:val="24"/>
          <w:szCs w:val="24"/>
          <w:lang w:val="kk-KZ"/>
        </w:rPr>
        <w:t>г</w:t>
      </w:r>
      <w:r w:rsidRPr="002712EB">
        <w:rPr>
          <w:rFonts w:ascii="Times New Roman" w:hAnsi="Times New Roman"/>
          <w:sz w:val="24"/>
          <w:szCs w:val="24"/>
        </w:rPr>
        <w:t>.</w:t>
      </w:r>
    </w:p>
    <w:p w:rsidR="00F0239A" w:rsidRPr="00E24749" w:rsidRDefault="00F0239A" w:rsidP="00F0239A">
      <w:pPr>
        <w:pStyle w:val="a5"/>
        <w:jc w:val="both"/>
      </w:pPr>
      <w:r w:rsidRPr="00E24749">
        <w:t xml:space="preserve">Конверты с ценовым предложением будут вскрываться в 14 часов 00 минут </w:t>
      </w:r>
      <w:r w:rsidR="007757C6">
        <w:t>16</w:t>
      </w:r>
      <w:r w:rsidRPr="00E24749">
        <w:t xml:space="preserve"> </w:t>
      </w:r>
      <w:r w:rsidR="009F022C">
        <w:t>ноября</w:t>
      </w:r>
      <w:r w:rsidR="00CF4E68">
        <w:t xml:space="preserve"> </w:t>
      </w:r>
      <w:r w:rsidR="00DF32A4">
        <w:t xml:space="preserve"> 2020</w:t>
      </w:r>
      <w:r w:rsidRPr="00E24749">
        <w:t xml:space="preserve"> года по следующему адресу: г. Алматы, ул. </w:t>
      </w:r>
      <w:r>
        <w:t>Сейфулина 81/2</w:t>
      </w:r>
      <w:r w:rsidRPr="00D40FE0">
        <w:t>, кабинет государственных закупок.</w:t>
      </w:r>
    </w:p>
    <w:p w:rsidR="00F0239A" w:rsidRPr="00E24749" w:rsidRDefault="00F0239A" w:rsidP="003408FF">
      <w:pPr>
        <w:pStyle w:val="a5"/>
        <w:jc w:val="both"/>
      </w:pPr>
      <w:r w:rsidRPr="00E24749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E24749">
        <w:rPr>
          <w:color w:val="000000"/>
          <w:spacing w:val="1"/>
        </w:rPr>
        <w:t xml:space="preserve"> в сроки, установленные заказчиком</w:t>
      </w:r>
      <w:r w:rsidRPr="00E24749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E24749">
          <w:rPr>
            <w:rStyle w:val="a4"/>
          </w:rPr>
          <w:t>главой 4</w:t>
        </w:r>
      </w:hyperlink>
      <w:r w:rsidRPr="00E24749">
        <w:t>  Правил.</w:t>
      </w:r>
    </w:p>
    <w:p w:rsidR="00F0239A" w:rsidRPr="00E24749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t>Победитель</w:t>
      </w:r>
      <w:r w:rsidR="007F68E4">
        <w:t xml:space="preserve"> </w:t>
      </w:r>
      <w:r w:rsidRPr="00E24749">
        <w:t xml:space="preserve">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E24749">
        <w:br/>
      </w:r>
      <w:bookmarkStart w:id="0" w:name="z392"/>
      <w:bookmarkStart w:id="1" w:name="z456"/>
      <w:bookmarkEnd w:id="0"/>
      <w:r w:rsidRPr="00E24749">
        <w:rPr>
          <w:color w:val="000000"/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E24749">
        <w:rPr>
          <w:rStyle w:val="apple-converted-space"/>
          <w:color w:val="000000"/>
          <w:spacing w:val="1"/>
        </w:rPr>
        <w:t> </w:t>
      </w:r>
      <w:hyperlink r:id="rId6" w:anchor="z1" w:history="1">
        <w:r w:rsidRPr="00E24749">
          <w:rPr>
            <w:rStyle w:val="a4"/>
            <w:color w:val="073A5E"/>
            <w:spacing w:val="1"/>
          </w:rPr>
          <w:t>Законом</w:t>
        </w:r>
      </w:hyperlink>
      <w:r w:rsidRPr="00E24749">
        <w:rPr>
          <w:rStyle w:val="apple-converted-space"/>
          <w:color w:val="000000"/>
          <w:spacing w:val="1"/>
        </w:rPr>
        <w:t> </w:t>
      </w:r>
      <w:r w:rsidRPr="00E24749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24749">
        <w:rPr>
          <w:color w:val="000000"/>
          <w:spacing w:val="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F0239A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</w:t>
      </w:r>
      <w:proofErr w:type="gramStart"/>
      <w:r w:rsidRPr="00E24749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E24749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F0239A" w:rsidRPr="00E24749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color w:val="000000"/>
          <w:spacing w:val="1"/>
        </w:rPr>
      </w:pPr>
      <w:r w:rsidRPr="00E24749">
        <w:rPr>
          <w:color w:val="000000"/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E24749">
          <w:rPr>
            <w:rStyle w:val="a4"/>
            <w:color w:val="073A5E"/>
            <w:spacing w:val="1"/>
          </w:rPr>
          <w:t>пунктом 13</w:t>
        </w:r>
      </w:hyperlink>
      <w:r w:rsidRPr="00E24749">
        <w:rPr>
          <w:color w:val="000000"/>
          <w:spacing w:val="1"/>
        </w:rPr>
        <w:t xml:space="preserve"> Правил.</w:t>
      </w:r>
    </w:p>
    <w:p w:rsidR="00F0239A" w:rsidRPr="00E24749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F0239A" w:rsidRPr="00E24749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0239A" w:rsidRPr="00E24749" w:rsidRDefault="00F0239A" w:rsidP="00F0239A">
      <w:pPr>
        <w:pStyle w:val="Standard"/>
        <w:jc w:val="right"/>
      </w:pPr>
      <w:r w:rsidRPr="00E24749">
        <w:t>Приложение №1</w:t>
      </w:r>
    </w:p>
    <w:p w:rsidR="00F0239A" w:rsidRPr="00E24749" w:rsidRDefault="00F0239A" w:rsidP="00F0239A">
      <w:pPr>
        <w:pStyle w:val="Standard"/>
        <w:jc w:val="both"/>
      </w:pPr>
    </w:p>
    <w:p w:rsidR="00F0239A" w:rsidRDefault="00F0239A" w:rsidP="00F0239A">
      <w:pPr>
        <w:pStyle w:val="Standard"/>
        <w:tabs>
          <w:tab w:val="right" w:pos="9184"/>
        </w:tabs>
        <w:jc w:val="both"/>
      </w:pPr>
      <w:r w:rsidRPr="00E24749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2835"/>
        <w:gridCol w:w="1323"/>
        <w:gridCol w:w="945"/>
        <w:gridCol w:w="992"/>
        <w:gridCol w:w="1448"/>
      </w:tblGrid>
      <w:tr w:rsidR="00162BDD" w:rsidRPr="00EF14F0" w:rsidTr="00CE651A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п</w:t>
            </w:r>
            <w:proofErr w:type="gramEnd"/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МНН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Характеристика</w:t>
            </w:r>
            <w:r w:rsidR="00D875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BDD" w:rsidRPr="00EF14F0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Сумма</w:t>
            </w:r>
          </w:p>
        </w:tc>
      </w:tr>
      <w:tr w:rsidR="00E9639E" w:rsidRPr="00EF14F0" w:rsidTr="00D01369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Pr="00EF14F0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DE15E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305D">
              <w:rPr>
                <w:rFonts w:ascii="Times New Roman" w:hAnsi="Times New Roman" w:cs="Times New Roman"/>
              </w:rPr>
              <w:t>Аланинаминотрансфераза</w:t>
            </w:r>
            <w:proofErr w:type="spellEnd"/>
            <w:r w:rsidRPr="004A305D">
              <w:rPr>
                <w:rFonts w:ascii="Times New Roman" w:hAnsi="Times New Roman" w:cs="Times New Roman"/>
              </w:rPr>
              <w:t xml:space="preserve"> (А</w:t>
            </w:r>
            <w:r>
              <w:rPr>
                <w:rFonts w:ascii="Times New Roman" w:hAnsi="Times New Roman" w:cs="Times New Roman"/>
              </w:rPr>
              <w:t xml:space="preserve">ЛАТ) (ALAT (GPT) FS (IFCC </w:t>
            </w:r>
            <w:proofErr w:type="spellStart"/>
            <w:r>
              <w:rPr>
                <w:rFonts w:ascii="Times New Roman" w:hAnsi="Times New Roman" w:cs="Times New Roman"/>
              </w:rPr>
              <w:t>mod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"Диагностический реагент для количественного определения АЛАТ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</w:p>
          <w:p w:rsidR="00E9639E" w:rsidRPr="00EF14F0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(GPT) в сыворотке или плазме на фотометрических </w:t>
            </w: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системах</w:t>
            </w:r>
            <w:proofErr w:type="gram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9E" w:rsidRPr="00881886" w:rsidRDefault="00E9639E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упаковка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9E" w:rsidRPr="000E67AD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39E" w:rsidRPr="00576882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</w:t>
            </w:r>
            <w:bookmarkStart w:id="2" w:name="_GoBack"/>
            <w:bookmarkEnd w:id="2"/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Pr="00EF14F0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88188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305D">
              <w:rPr>
                <w:rFonts w:ascii="Times New Roman" w:hAnsi="Times New Roman" w:cs="Times New Roman"/>
              </w:rPr>
              <w:t>Аспартатаминотрансфераза</w:t>
            </w:r>
            <w:proofErr w:type="spellEnd"/>
            <w:r w:rsidRPr="004A305D">
              <w:rPr>
                <w:rFonts w:ascii="Times New Roman" w:hAnsi="Times New Roman" w:cs="Times New Roman"/>
              </w:rPr>
              <w:t xml:space="preserve"> (АСАТ) (ASAT(GOT) FS </w:t>
            </w:r>
            <w:r>
              <w:rPr>
                <w:rFonts w:ascii="Times New Roman" w:hAnsi="Times New Roman" w:cs="Times New Roman"/>
              </w:rPr>
              <w:t xml:space="preserve">(IFCC </w:t>
            </w:r>
            <w:proofErr w:type="spellStart"/>
            <w:r>
              <w:rPr>
                <w:rFonts w:ascii="Times New Roman" w:hAnsi="Times New Roman" w:cs="Times New Roman"/>
              </w:rPr>
              <w:t>mod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Диагностический реагент для реагента для количественного анализа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</w:p>
          <w:p w:rsidR="00E9639E" w:rsidRPr="00B714E6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ASAT (GOT) в сыворотке или плазме на Response®910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EF14F0" w:rsidRDefault="00E9639E" w:rsidP="002C10E4">
            <w:pPr>
              <w:jc w:val="center"/>
              <w:rPr>
                <w:rFonts w:ascii="Times New Roman" w:hAnsi="Times New Roman" w:cs="Times New Roman"/>
              </w:rPr>
            </w:pPr>
            <w:r w:rsidRPr="004A305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0E67AD" w:rsidRDefault="00E9639E" w:rsidP="006B6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Pr="00576882" w:rsidRDefault="00E9639E" w:rsidP="006B6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</w:t>
            </w:r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Pr="00EF14F0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881886">
            <w:pPr>
              <w:rPr>
                <w:rFonts w:ascii="Times New Roman" w:hAnsi="Times New Roman" w:cs="Times New Roman"/>
              </w:rPr>
            </w:pPr>
            <w:r w:rsidRPr="004A305D">
              <w:rPr>
                <w:rFonts w:ascii="Times New Roman" w:hAnsi="Times New Roman" w:cs="Times New Roman"/>
              </w:rPr>
              <w:t>Глюкоза (</w:t>
            </w:r>
            <w:proofErr w:type="spellStart"/>
            <w:r w:rsidRPr="004A305D">
              <w:rPr>
                <w:rFonts w:ascii="Times New Roman" w:hAnsi="Times New Roman" w:cs="Times New Roman"/>
              </w:rPr>
              <w:t>Glucose</w:t>
            </w:r>
            <w:proofErr w:type="spellEnd"/>
            <w:r w:rsidRPr="004A305D">
              <w:rPr>
                <w:rFonts w:ascii="Times New Roman" w:hAnsi="Times New Roman" w:cs="Times New Roman"/>
              </w:rPr>
              <w:t xml:space="preserve"> GOD FS)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концентрации глюкозы в сыворотке или плазме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основном используется для диагностики и мониторинга лечения диабета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mellitus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Другие приложения - обнаружение неонатального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гипогликемия, исключение карциномы островковых клеток поджелудочной железы как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также оценка углеводного обмена в </w:t>
            </w:r>
            <w:proofErr w:type="gram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различных</w:t>
            </w:r>
            <w:proofErr w:type="gramEnd"/>
          </w:p>
          <w:p w:rsidR="00E9639E" w:rsidRPr="00B714E6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EF14F0" w:rsidRDefault="00E9639E" w:rsidP="002C10E4">
            <w:pPr>
              <w:jc w:val="center"/>
              <w:rPr>
                <w:rFonts w:ascii="Times New Roman" w:hAnsi="Times New Roman" w:cs="Times New Roman"/>
              </w:rPr>
            </w:pPr>
            <w:r w:rsidRPr="004A305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156000</w:t>
            </w:r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  <w:p w:rsidR="00E9639E" w:rsidRPr="00EF14F0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881886">
            <w:pPr>
              <w:rPr>
                <w:rFonts w:ascii="Times New Roman" w:hAnsi="Times New Roman" w:cs="Times New Roman"/>
              </w:rPr>
            </w:pPr>
            <w:r w:rsidRPr="004A305D">
              <w:rPr>
                <w:rFonts w:ascii="Times New Roman" w:hAnsi="Times New Roman" w:cs="Times New Roman"/>
              </w:rPr>
              <w:t>Мочевина (</w:t>
            </w:r>
            <w:proofErr w:type="spellStart"/>
            <w:r w:rsidRPr="004A305D">
              <w:rPr>
                <w:rFonts w:ascii="Times New Roman" w:hAnsi="Times New Roman" w:cs="Times New Roman"/>
              </w:rPr>
              <w:t>Urea</w:t>
            </w:r>
            <w:proofErr w:type="spellEnd"/>
            <w:r w:rsidRPr="004A305D">
              <w:rPr>
                <w:rFonts w:ascii="Times New Roman" w:hAnsi="Times New Roman" w:cs="Times New Roman"/>
              </w:rPr>
              <w:t xml:space="preserve"> FS)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"Мочевина - азотсодержащий конечный продукт катаболизма белков.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Состояния, связанные с повышенным уровнем мочевины в крови, относятся к категории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гиперуремия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азотемия. Параллельное определение мочевины и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для различения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преренального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постренального</w:t>
            </w:r>
            <w:proofErr w:type="spellEnd"/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азотемия.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Преренальная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азотемия, вызванная, например, обезвоживание,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повышенный катаболизм белков, лечение кортизолом или снижение </w:t>
            </w:r>
            <w:proofErr w:type="gram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почечной</w:t>
            </w:r>
            <w:proofErr w:type="gramEnd"/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перфузия, приводит к повышению уровня мочевины, в то время как значения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креатинина</w:t>
            </w:r>
            <w:proofErr w:type="spellEnd"/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оставаться в пределах допустимого диапазона. При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постренальной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азотемии, вызванной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из-за непроходимости мочевыводящих путей, мочевины и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креатинина</w:t>
            </w:r>
            <w:proofErr w:type="spellEnd"/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уровни повышаются, но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креатинин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меньшей степени. При почечных заболеваниях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концентрация мочевины повышается, когда клубочковая фильтрация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заметно снижается, а когда потребление белка выше</w:t>
            </w:r>
          </w:p>
          <w:p w:rsidR="00E9639E" w:rsidRPr="00B714E6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более 200 г /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EF14F0" w:rsidRDefault="00E9639E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250000</w:t>
            </w:r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881886">
            <w:pPr>
              <w:rPr>
                <w:rFonts w:ascii="Times New Roman" w:hAnsi="Times New Roman" w:cs="Times New Roman"/>
              </w:rPr>
            </w:pPr>
            <w:proofErr w:type="spellStart"/>
            <w:r w:rsidRPr="004A305D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4A30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A305D">
              <w:rPr>
                <w:rFonts w:ascii="Times New Roman" w:hAnsi="Times New Roman" w:cs="Times New Roman"/>
              </w:rPr>
              <w:t>Creatinine</w:t>
            </w:r>
            <w:proofErr w:type="spellEnd"/>
            <w:r w:rsidRPr="004A305D">
              <w:rPr>
                <w:rFonts w:ascii="Times New Roman" w:hAnsi="Times New Roman" w:cs="Times New Roman"/>
              </w:rPr>
              <w:t xml:space="preserve"> FS)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это продукт жизнедеятельности, выводимый почками в основном клубочковыми клетками.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фильтрация. Концентрация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креатинина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плазме здорового человека составляет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довольно </w:t>
            </w:r>
            <w:proofErr w:type="gram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постоянный</w:t>
            </w:r>
            <w:proofErr w:type="gram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независимо от потребления воды, физических упражнений и количества мочи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производство. Следовательно, повышенные значения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креатинина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плазме всегда указывают </w:t>
            </w:r>
            <w:proofErr w:type="gram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экскреции, т.е. нарушение функции почек. Клиренс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креатинина</w:t>
            </w:r>
            <w:proofErr w:type="spellEnd"/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позволяет достаточно хорошо оценить скорость клубочковой фильтрации (СКФ), которая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позволяет лучше выявлять заболевания почек и контролировать функцию почек.</w:t>
            </w:r>
          </w:p>
          <w:p w:rsidR="00E9639E" w:rsidRPr="004A305D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этого </w:t>
            </w:r>
            <w:proofErr w:type="spell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измеряется одновременно в сыворотке и моче.</w:t>
            </w:r>
          </w:p>
          <w:p w:rsidR="00E9639E" w:rsidRPr="00B714E6" w:rsidRDefault="00E9639E" w:rsidP="004A3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собираются в течение определенного периода времени</w:t>
            </w:r>
            <w:proofErr w:type="gramStart"/>
            <w:r w:rsidRPr="004A3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EF14F0" w:rsidRDefault="00E9639E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150000</w:t>
            </w:r>
          </w:p>
        </w:tc>
      </w:tr>
      <w:tr w:rsidR="00E9639E" w:rsidRPr="00A273C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A273C1" w:rsidRDefault="00E9639E" w:rsidP="00881886">
            <w:pPr>
              <w:rPr>
                <w:rFonts w:ascii="Times New Roman" w:hAnsi="Times New Roman" w:cs="Times New Roman"/>
                <w:lang w:val="en-US"/>
              </w:rPr>
            </w:pPr>
            <w:r w:rsidRPr="00A273C1">
              <w:rPr>
                <w:rFonts w:ascii="Times New Roman" w:hAnsi="Times New Roman" w:cs="Times New Roman"/>
              </w:rPr>
              <w:t>Общий</w:t>
            </w:r>
            <w:r w:rsidRPr="00A273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3C1">
              <w:rPr>
                <w:rFonts w:ascii="Times New Roman" w:hAnsi="Times New Roman" w:cs="Times New Roman"/>
              </w:rPr>
              <w:t>белок</w:t>
            </w:r>
            <w:r w:rsidRPr="00A273C1">
              <w:rPr>
                <w:rFonts w:ascii="Times New Roman" w:hAnsi="Times New Roman" w:cs="Times New Roman"/>
                <w:lang w:val="en-US"/>
              </w:rPr>
              <w:t xml:space="preserve"> (Total Protein FS)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"Измерение общего белка - полезный тест в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различных</w:t>
            </w:r>
            <w:proofErr w:type="gram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расстройства. Может быть обнаружено снижение общей концентрации белка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нарушении синтеза белка в печени потеря белка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из-за</w:t>
            </w:r>
            <w:proofErr w:type="gram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нарушение функции почек,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кишечная</w:t>
            </w:r>
            <w:proofErr w:type="gram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мальабсорбция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нарушение питания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дефицит. Повышенный </w:t>
            </w: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уровень белка наблюдается при хроническом воспалительном процессе.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нарушения, цирроз печени и обезвоживание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A273C1" w:rsidRDefault="00E9639E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A273C1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Pr="00A273C1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175000</w:t>
            </w:r>
          </w:p>
        </w:tc>
      </w:tr>
      <w:tr w:rsidR="00E9639E" w:rsidRPr="00A273C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A273C1" w:rsidRDefault="00E9639E" w:rsidP="00881886">
            <w:pPr>
              <w:rPr>
                <w:rFonts w:ascii="Times New Roman" w:hAnsi="Times New Roman" w:cs="Times New Roman"/>
                <w:lang w:val="en-US"/>
              </w:rPr>
            </w:pPr>
            <w:r w:rsidRPr="00A273C1">
              <w:rPr>
                <w:rFonts w:ascii="Times New Roman" w:hAnsi="Times New Roman" w:cs="Times New Roman"/>
              </w:rPr>
              <w:t>Билирубин</w:t>
            </w:r>
            <w:r w:rsidRPr="00A273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3C1">
              <w:rPr>
                <w:rFonts w:ascii="Times New Roman" w:hAnsi="Times New Roman" w:cs="Times New Roman"/>
              </w:rPr>
              <w:t>общий</w:t>
            </w:r>
            <w:r w:rsidRPr="00A273C1">
              <w:rPr>
                <w:rFonts w:ascii="Times New Roman" w:hAnsi="Times New Roman" w:cs="Times New Roman"/>
                <w:lang w:val="en-US"/>
              </w:rPr>
              <w:t xml:space="preserve"> (Bilirubin Auto Total FS)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"Билирубин - продукт распада гемоглобина. Свободно,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неконъюгированный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билирубин чрезвычайно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аполярен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почти не растворяется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вода, таким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образом</w:t>
            </w:r>
            <w:proofErr w:type="gram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образуя комплекс с альбумином для транспорта в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 из селезенки в печень. В печени билирубин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конъюгированный</w:t>
            </w:r>
            <w:proofErr w:type="gram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глюкуроновой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кислотой и полученный водорастворимый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глюкурониды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билирубина выводятся через желчные протоки.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Гипербилирубинемия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может быть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вызвана</w:t>
            </w:r>
            <w:proofErr w:type="gram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повышенным билирубином.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из-за гемолиза (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допеченочная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желтуха), путем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паренхиматозные поражения печени (внутрипеченочная желтуха) или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закупорка желчных протоков (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постпеченочная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желтуха). Хронический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врожденная (преимущественно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неконъюгированная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гипербилирубинемия</w:t>
            </w:r>
            <w:proofErr w:type="spell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синдром Гилберта довольно часто встречается в популяции. Высоко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уровни общего билирубина наблюдаются у 60-70% новорожденных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из-за</w:t>
            </w:r>
            <w:proofErr w:type="gram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усиление послеродового распада эритроцитов и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из-за</w:t>
            </w:r>
            <w:proofErr w:type="gram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замедленная функция ферментов деградации билирубина. Общие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билирубиновые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методы определяют либо общий </w:t>
            </w: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билирубин, либо прямой билирубин.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прямого измерения билирубина в основном конъюгированного,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водорастворимый билирубин. Следовательно,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неконъюгированный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билирубин может быть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как разница между общим и прямым билирубином.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билирубин</w:t>
            </w:r>
            <w:proofErr w:type="spellEnd"/>
            <w:proofErr w:type="gramEnd"/>
            <w:r w:rsidRPr="00A273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."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A273C1" w:rsidRDefault="00E9639E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A273C1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Pr="00A273C1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185000</w:t>
            </w:r>
          </w:p>
        </w:tc>
      </w:tr>
      <w:tr w:rsidR="00E9639E" w:rsidRPr="00A273C1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A273C1" w:rsidRDefault="00E9639E" w:rsidP="00881886">
            <w:pPr>
              <w:rPr>
                <w:rFonts w:ascii="Times New Roman" w:hAnsi="Times New Roman" w:cs="Times New Roman"/>
                <w:lang w:val="en-US"/>
              </w:rPr>
            </w:pPr>
            <w:r w:rsidRPr="00A273C1">
              <w:rPr>
                <w:rFonts w:ascii="Times New Roman" w:hAnsi="Times New Roman" w:cs="Times New Roman"/>
              </w:rPr>
              <w:t>Билирубин</w:t>
            </w:r>
            <w:r w:rsidRPr="00A273C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273C1">
              <w:rPr>
                <w:rFonts w:ascii="Times New Roman" w:hAnsi="Times New Roman" w:cs="Times New Roman"/>
              </w:rPr>
              <w:t>прямой</w:t>
            </w:r>
            <w:r w:rsidRPr="00A273C1">
              <w:rPr>
                <w:rFonts w:ascii="Times New Roman" w:hAnsi="Times New Roman" w:cs="Times New Roman"/>
                <w:lang w:val="en-US"/>
              </w:rPr>
              <w:t xml:space="preserve"> (Bilirubin Auto Direct FS)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"Билирубин - продукт распада гемоглобина. Свободно,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неконъюгированный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билирубин чрезвычайно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аполярен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почти не растворяется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вода, таким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образом</w:t>
            </w:r>
            <w:proofErr w:type="gram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образуя комплекс с альбумином для транспорта в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 из селезенки в печень. В печени билирубин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конъюгированный</w:t>
            </w:r>
            <w:proofErr w:type="gram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глюкуроновой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кислотой и полученный водорастворимый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билирубин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глюкуроновая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кислота выводится через желчные протоки.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Гипербилирубинемия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может быть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вызвана</w:t>
            </w:r>
            <w:proofErr w:type="gram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повышенным билирубином.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из-за гемолиза (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допеченочная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желтуха), путем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паренхиматозные поражения печени (внутрипеченочная желтуха) или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закупорка желчных протоков (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постпеченочная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желтуха). Хронический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врожденная</w:t>
            </w:r>
            <w:proofErr w:type="gram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(преимущественно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неконъюгированная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гипербилирубинемия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называемая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Синдром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Жильбера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довольно часто встречается у населения. Высокие уровни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общего билирубина наблюдаются у 60-70% новорожденных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из-за</w:t>
            </w:r>
            <w:proofErr w:type="gram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усиление послеродового распада эритроцитов и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из-за</w:t>
            </w:r>
            <w:proofErr w:type="gram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замедленная функция ферментов деградации билирубина. Общие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билирубиновые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методы определяют либо общий билирубин, либо прямой билирубин.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прямого измерения билирубина в основном конъюгированного,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водорастворимый билирубин. Следовательно, значение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неконъюгированного</w:t>
            </w:r>
            <w:proofErr w:type="spell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можно оценить по разнице между общим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билирубин</w:t>
            </w:r>
            <w:proofErr w:type="spellEnd"/>
            <w:proofErr w:type="gramEnd"/>
            <w:r w:rsidRPr="00A273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и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прямой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билирубин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."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A273C1" w:rsidRDefault="00E9639E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A273C1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Pr="00A273C1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Pr="00EF14F0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881886">
            <w:pPr>
              <w:rPr>
                <w:rFonts w:ascii="Times New Roman" w:hAnsi="Times New Roman" w:cs="Times New Roman"/>
              </w:rPr>
            </w:pPr>
            <w:r w:rsidRPr="00A273C1">
              <w:rPr>
                <w:rFonts w:ascii="Times New Roman" w:hAnsi="Times New Roman" w:cs="Times New Roman"/>
              </w:rPr>
              <w:t>Холестерин (</w:t>
            </w:r>
            <w:proofErr w:type="spellStart"/>
            <w:r w:rsidRPr="00A273C1">
              <w:rPr>
                <w:rFonts w:ascii="Times New Roman" w:hAnsi="Times New Roman" w:cs="Times New Roman"/>
              </w:rPr>
              <w:t>Cholesterol</w:t>
            </w:r>
            <w:proofErr w:type="spellEnd"/>
            <w:r w:rsidRPr="00A273C1">
              <w:rPr>
                <w:rFonts w:ascii="Times New Roman" w:hAnsi="Times New Roman" w:cs="Times New Roman"/>
              </w:rPr>
              <w:t xml:space="preserve"> FS)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"Холестерин является компонентом клеточных мембран и предшественником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стероидные гормоны и желчные кислоты, синтезируемые клетками организма и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всасывается с пищей. Холестерин транспортируется в плазме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липопротеины, а именно комплексы между липидами и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аполипопротеинами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Существует четыре класса липопротеинов: липопротеины высокой плотности.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(ЛПВП), липопротеины низкой плотности (ЛПНП), липопротеины очень низкой плотности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(ЛПОНП) и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хиломикроны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Хотя ЛПНП участвует в выработке холестерина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 к периферическим клеткам, ЛПВП отвечает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захват холестерина из клеток. Четыре разных липопротеина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классы демонстрируют четкую связь с атеросклерозом коронарных артерий. ЛПНП холестерин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(LDL-C) способствует образованию атеросклеротических бляшек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 интимы артерии и тесно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</w:t>
            </w:r>
            <w:proofErr w:type="gram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коронарным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сердца (ИБС) и связанная с ними смертность. Даже с полным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 в пределах нормы повышенная концентрация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LDL-C указывает на высокий риск. HDL-C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защитный эффект</w:t>
            </w:r>
            <w:proofErr w:type="gram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препятствуя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бляшек и показывает обратную зависимость от CHD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распространенность. Фактически, низкие значения ХС-ЛПВП представляют собой 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независимый</w:t>
            </w:r>
            <w:proofErr w:type="gram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 риска. Определение индивидуального общего холестерина (ОХ)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используется для целей проверки, в то время как для лучшего риска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оценки необходимо дополнительно измерить ХС-ЛПВП и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ЛПНП-Х.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последние несколько лет несколько контролируемых клинических испытаний с использованием диеты, жизни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изменения стиля и / или другие препараты (особенно HMG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CoA</w:t>
            </w:r>
            <w:proofErr w:type="spellEnd"/>
            <w:proofErr w:type="gram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ингибиторы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редуктазы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[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статины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]) продемонстрировали, что снижение общего</w:t>
            </w:r>
          </w:p>
          <w:p w:rsidR="00E9639E" w:rsidRPr="00B714E6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 холестерина и ХС-ЛПНП резко снижают риск ИБС"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EF14F0" w:rsidRDefault="00E9639E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</w:t>
            </w:r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881886">
            <w:pPr>
              <w:rPr>
                <w:rFonts w:ascii="Times New Roman" w:hAnsi="Times New Roman" w:cs="Times New Roman"/>
              </w:rPr>
            </w:pPr>
            <w:r w:rsidRPr="00A273C1">
              <w:rPr>
                <w:rFonts w:ascii="Times New Roman" w:hAnsi="Times New Roman" w:cs="Times New Roman"/>
              </w:rPr>
              <w:t>Мочевая кислота (</w:t>
            </w:r>
            <w:proofErr w:type="spellStart"/>
            <w:r w:rsidRPr="00A273C1">
              <w:rPr>
                <w:rFonts w:ascii="Times New Roman" w:hAnsi="Times New Roman" w:cs="Times New Roman"/>
              </w:rPr>
              <w:t>Uric</w:t>
            </w:r>
            <w:proofErr w:type="spellEnd"/>
            <w:r w:rsidRPr="00A27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3C1">
              <w:rPr>
                <w:rFonts w:ascii="Times New Roman" w:hAnsi="Times New Roman" w:cs="Times New Roman"/>
              </w:rPr>
              <w:t>acid</w:t>
            </w:r>
            <w:proofErr w:type="spellEnd"/>
            <w:r w:rsidRPr="00A273C1">
              <w:rPr>
                <w:rFonts w:ascii="Times New Roman" w:hAnsi="Times New Roman" w:cs="Times New Roman"/>
              </w:rPr>
              <w:t xml:space="preserve"> FS TOOS)1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"Для калибровки автоматических фотометрических систем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DiaSys</w:t>
            </w:r>
            <w:proofErr w:type="spellEnd"/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Рекомендуется калибратор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TruCal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U. Присвоенные значения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 адаптирован к эталонному методу газа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хроматография-масс-спектрометрия с разведением изотопов (GC-IDMS).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внутреннего контроля качества контроли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DiaSys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TruLab</w:t>
            </w:r>
            <w:proofErr w:type="spellEnd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и P должны</w:t>
            </w:r>
          </w:p>
          <w:p w:rsidR="00E9639E" w:rsidRPr="00A273C1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анализироваться с каждой партией образцов. Каждая лаборатория должна</w:t>
            </w:r>
          </w:p>
          <w:p w:rsidR="00E9639E" w:rsidRPr="00B714E6" w:rsidRDefault="00E9639E" w:rsidP="00A27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 корректирующие действия при отклонениях в восстановлении контроля</w:t>
            </w:r>
            <w:proofErr w:type="gramStart"/>
            <w:r w:rsidRPr="00A27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EF14F0" w:rsidRDefault="00E9639E" w:rsidP="00A27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881886">
            <w:pPr>
              <w:rPr>
                <w:rFonts w:ascii="Times New Roman" w:hAnsi="Times New Roman" w:cs="Times New Roman"/>
              </w:rPr>
            </w:pPr>
            <w:proofErr w:type="spellStart"/>
            <w:r w:rsidRPr="002969A3">
              <w:rPr>
                <w:rFonts w:ascii="Times New Roman" w:hAnsi="Times New Roman" w:cs="Times New Roman"/>
              </w:rPr>
              <w:t>TruLab</w:t>
            </w:r>
            <w:proofErr w:type="spellEnd"/>
            <w:r w:rsidRPr="002969A3">
              <w:rPr>
                <w:rFonts w:ascii="Times New Roman" w:hAnsi="Times New Roman" w:cs="Times New Roman"/>
              </w:rPr>
              <w:t xml:space="preserve"> N (</w:t>
            </w:r>
            <w:proofErr w:type="spellStart"/>
            <w:r w:rsidRPr="002969A3">
              <w:rPr>
                <w:rFonts w:ascii="Times New Roman" w:hAnsi="Times New Roman" w:cs="Times New Roman"/>
              </w:rPr>
              <w:t>Assayed</w:t>
            </w:r>
            <w:proofErr w:type="spellEnd"/>
            <w:r w:rsidRPr="002969A3">
              <w:rPr>
                <w:rFonts w:ascii="Times New Roman" w:hAnsi="Times New Roman" w:cs="Times New Roman"/>
              </w:rPr>
              <w:t>) Контрольная человеческая сыворотка, норма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TruLab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- </w:t>
            </w: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 на основе крови человека.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(сыворотка) и содержит лекарства, органические и неорганические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химикаты и биологические материалы указанного происхождения. В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концентрации либо нормальные, либо пограничные</w:t>
            </w:r>
          </w:p>
          <w:p w:rsidR="00E9639E" w:rsidRPr="00B714E6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патологические уровни</w:t>
            </w:r>
            <w:proofErr w:type="gram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EF14F0" w:rsidRDefault="00E9639E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75000</w:t>
            </w:r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881886">
            <w:pPr>
              <w:rPr>
                <w:rFonts w:ascii="Times New Roman" w:hAnsi="Times New Roman" w:cs="Times New Roman"/>
              </w:rPr>
            </w:pPr>
            <w:proofErr w:type="spellStart"/>
            <w:r w:rsidRPr="002969A3">
              <w:rPr>
                <w:rFonts w:ascii="Times New Roman" w:hAnsi="Times New Roman" w:cs="Times New Roman"/>
              </w:rPr>
              <w:t>TruLab</w:t>
            </w:r>
            <w:proofErr w:type="spellEnd"/>
            <w:r w:rsidRPr="002969A3">
              <w:rPr>
                <w:rFonts w:ascii="Times New Roman" w:hAnsi="Times New Roman" w:cs="Times New Roman"/>
              </w:rPr>
              <w:t xml:space="preserve"> P (</w:t>
            </w:r>
            <w:proofErr w:type="spellStart"/>
            <w:r w:rsidRPr="002969A3">
              <w:rPr>
                <w:rFonts w:ascii="Times New Roman" w:hAnsi="Times New Roman" w:cs="Times New Roman"/>
              </w:rPr>
              <w:t>Assayed</w:t>
            </w:r>
            <w:proofErr w:type="spellEnd"/>
            <w:r w:rsidRPr="002969A3">
              <w:rPr>
                <w:rFonts w:ascii="Times New Roman" w:hAnsi="Times New Roman" w:cs="Times New Roman"/>
              </w:rPr>
              <w:t>) Контрольная человеческая сыворотка, патология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TruLab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 - </w:t>
            </w: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 на основе крови человека.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(сыворотка) и содержит лекарства, органические и неорганические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химикаты и биологические материалы происхождения. В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предназначены либо патологические, либо пограничные</w:t>
            </w:r>
          </w:p>
          <w:p w:rsidR="00E9639E" w:rsidRPr="00B714E6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патологические уровни</w:t>
            </w:r>
            <w:proofErr w:type="gram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EF14F0" w:rsidRDefault="00E9639E" w:rsidP="002C1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881886">
            <w:pPr>
              <w:rPr>
                <w:rFonts w:ascii="Times New Roman" w:hAnsi="Times New Roman" w:cs="Times New Roman"/>
              </w:rPr>
            </w:pPr>
            <w:proofErr w:type="spellStart"/>
            <w:r w:rsidRPr="002969A3">
              <w:rPr>
                <w:rFonts w:ascii="Times New Roman" w:hAnsi="Times New Roman" w:cs="Times New Roman"/>
              </w:rPr>
              <w:t>TruCal</w:t>
            </w:r>
            <w:proofErr w:type="spellEnd"/>
            <w:r w:rsidRPr="002969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2969A3">
              <w:rPr>
                <w:rFonts w:ascii="Times New Roman" w:hAnsi="Times New Roman" w:cs="Times New Roman"/>
              </w:rPr>
              <w:t>Мультикалибратор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TruCal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 - </w:t>
            </w: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лиофилизированный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калибратор на основе крови человека.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(сыворотка) и содержит химические добавки и</w:t>
            </w:r>
          </w:p>
          <w:p w:rsidR="00E9639E" w:rsidRPr="00B714E6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биологический материал указанного </w:t>
            </w: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происхождения</w:t>
            </w:r>
            <w:proofErr w:type="gram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2969A3">
            <w:pPr>
              <w:jc w:val="center"/>
            </w:pPr>
            <w:r w:rsidRPr="002F3363">
              <w:rPr>
                <w:rFonts w:ascii="Times New Roman" w:hAnsi="Times New Roman" w:cs="Times New Roman"/>
              </w:rPr>
              <w:lastRenderedPageBreak/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65000</w:t>
            </w:r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881886">
            <w:pPr>
              <w:rPr>
                <w:rFonts w:ascii="Times New Roman" w:hAnsi="Times New Roman" w:cs="Times New Roman"/>
              </w:rPr>
            </w:pPr>
            <w:r w:rsidRPr="002969A3">
              <w:rPr>
                <w:rFonts w:ascii="Times New Roman" w:hAnsi="Times New Roman" w:cs="Times New Roman"/>
              </w:rPr>
              <w:t xml:space="preserve">Чистящее средство  </w:t>
            </w:r>
            <w:proofErr w:type="spellStart"/>
            <w:r w:rsidRPr="002969A3">
              <w:rPr>
                <w:rFonts w:ascii="Times New Roman" w:hAnsi="Times New Roman" w:cs="Times New Roman"/>
              </w:rPr>
              <w:t>Cleaner</w:t>
            </w:r>
            <w:proofErr w:type="spellEnd"/>
            <w:r w:rsidRPr="002969A3">
              <w:rPr>
                <w:rFonts w:ascii="Times New Roman" w:hAnsi="Times New Roman" w:cs="Times New Roman"/>
              </w:rPr>
              <w:t xml:space="preserve">  A, 4*60 </w:t>
            </w:r>
            <w:proofErr w:type="spellStart"/>
            <w:r w:rsidRPr="002969A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B714E6" w:rsidRDefault="00E9639E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Cleaner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Response®920 / 940 </w:t>
            </w:r>
            <w:proofErr w:type="gram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стабилен</w:t>
            </w:r>
            <w:proofErr w:type="gram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конца указанного месяца срока годности при хранении при температуре 2-25 ° C и отсутствии загрязнения.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2969A3">
            <w:pPr>
              <w:jc w:val="center"/>
            </w:pPr>
            <w:r w:rsidRPr="002F33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</w:t>
            </w:r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881886">
            <w:pPr>
              <w:rPr>
                <w:rFonts w:ascii="Times New Roman" w:hAnsi="Times New Roman" w:cs="Times New Roman"/>
              </w:rPr>
            </w:pPr>
            <w:r w:rsidRPr="002969A3">
              <w:rPr>
                <w:rFonts w:ascii="Times New Roman" w:hAnsi="Times New Roman" w:cs="Times New Roman"/>
              </w:rPr>
              <w:t xml:space="preserve">Чистящее средство  </w:t>
            </w:r>
            <w:proofErr w:type="spellStart"/>
            <w:r w:rsidRPr="002969A3">
              <w:rPr>
                <w:rFonts w:ascii="Times New Roman" w:hAnsi="Times New Roman" w:cs="Times New Roman"/>
              </w:rPr>
              <w:t>Cleaner</w:t>
            </w:r>
            <w:proofErr w:type="spellEnd"/>
            <w:r w:rsidRPr="002969A3">
              <w:rPr>
                <w:rFonts w:ascii="Times New Roman" w:hAnsi="Times New Roman" w:cs="Times New Roman"/>
              </w:rPr>
              <w:t xml:space="preserve">  B,  4*60 </w:t>
            </w:r>
            <w:proofErr w:type="spellStart"/>
            <w:r w:rsidRPr="002969A3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B714E6" w:rsidRDefault="00E9639E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Cleaner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Response®920 / 940 </w:t>
            </w:r>
            <w:proofErr w:type="gram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стабилен</w:t>
            </w:r>
            <w:proofErr w:type="gram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конца указанного месяца срока годности при хранении при температуре 2-25 ° C и отсутствии загрязнения.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2969A3">
            <w:pPr>
              <w:jc w:val="center"/>
            </w:pPr>
            <w:r w:rsidRPr="002F33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</w:t>
            </w:r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969A3" w:rsidRDefault="00E9639E" w:rsidP="00881886">
            <w:pPr>
              <w:rPr>
                <w:rFonts w:ascii="Times New Roman" w:hAnsi="Times New Roman" w:cs="Times New Roman"/>
                <w:lang w:val="en-US"/>
              </w:rPr>
            </w:pPr>
            <w:r w:rsidRPr="002969A3">
              <w:rPr>
                <w:rFonts w:ascii="Times New Roman" w:hAnsi="Times New Roman" w:cs="Times New Roman"/>
              </w:rPr>
              <w:t>Чистящее</w:t>
            </w:r>
            <w:r w:rsidRPr="002969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69A3">
              <w:rPr>
                <w:rFonts w:ascii="Times New Roman" w:hAnsi="Times New Roman" w:cs="Times New Roman"/>
              </w:rPr>
              <w:t>средство</w:t>
            </w:r>
            <w:r w:rsidRPr="002969A3">
              <w:rPr>
                <w:rFonts w:ascii="Times New Roman" w:hAnsi="Times New Roman" w:cs="Times New Roman"/>
                <w:lang w:val="en-US"/>
              </w:rPr>
              <w:t xml:space="preserve">  Cleaner  A, 4*60 ml (Response 920)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2969A3" w:rsidRDefault="00E9639E" w:rsidP="00B7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Cleaner</w:t>
            </w: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69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Response</w:t>
            </w: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®920 / 940 стабилен до конца указанного месяца срока годности при хранении при температуре 2-25 ° </w:t>
            </w:r>
            <w:r w:rsidRPr="002969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отсутствии загрязнения.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2969A3">
            <w:pPr>
              <w:jc w:val="center"/>
            </w:pPr>
            <w:r w:rsidRPr="002F33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</w:t>
            </w:r>
          </w:p>
        </w:tc>
      </w:tr>
      <w:tr w:rsidR="00E9639E" w:rsidRPr="00EF14F0" w:rsidTr="00881886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732C0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Pr="002C033D" w:rsidRDefault="00E9639E" w:rsidP="00881886">
            <w:pPr>
              <w:rPr>
                <w:rFonts w:ascii="Times New Roman" w:hAnsi="Times New Roman" w:cs="Times New Roman"/>
              </w:rPr>
            </w:pPr>
            <w:proofErr w:type="spellStart"/>
            <w:r w:rsidRPr="002969A3">
              <w:rPr>
                <w:rFonts w:ascii="Times New Roman" w:hAnsi="Times New Roman" w:cs="Times New Roman"/>
              </w:rPr>
              <w:t>Гликозилированный</w:t>
            </w:r>
            <w:proofErr w:type="spellEnd"/>
            <w:r w:rsidRPr="002969A3">
              <w:rPr>
                <w:rFonts w:ascii="Times New Roman" w:hAnsi="Times New Roman" w:cs="Times New Roman"/>
              </w:rPr>
              <w:t xml:space="preserve"> гемоглобин (oneHbA1c FS)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proofErr w:type="gram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Hb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HbA1c в </w:t>
            </w: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гемолизированной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крови связываются с одним и тем же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сродство к частицам в R1. Количество привязки пропорционально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относительная концентрация обоих веще</w:t>
            </w:r>
            <w:proofErr w:type="gram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в кр</w:t>
            </w:r>
            <w:proofErr w:type="gram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ови.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Мышиное </w:t>
            </w: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моноклональное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антитело против HbA1c человека (R2) связывается </w:t>
            </w:r>
            <w:proofErr w:type="gram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связанный</w:t>
            </w:r>
            <w:proofErr w:type="gram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частицами HbA1c. Козье </w:t>
            </w: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поликлональное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антитело против </w:t>
            </w: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мыши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(R3) взаимодействует с </w:t>
            </w:r>
            <w:proofErr w:type="spell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моноклональным</w:t>
            </w:r>
            <w:proofErr w:type="spell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мышиным антителом против HbA1c человека.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и агглютинация. Измеренное поглощение</w:t>
            </w:r>
          </w:p>
          <w:p w:rsidR="00E9639E" w:rsidRPr="002969A3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пропорционален</w:t>
            </w:r>
            <w:proofErr w:type="gramEnd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HbA1c, связанному с частицами, который, в свою очередь, равен</w:t>
            </w:r>
          </w:p>
          <w:p w:rsidR="00E9639E" w:rsidRPr="00B714E6" w:rsidRDefault="00E9639E" w:rsidP="0029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пропорционально процентному содержанию HbA1c в образце</w:t>
            </w:r>
            <w:proofErr w:type="gramStart"/>
            <w:r w:rsidRPr="00296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2969A3">
            <w:pPr>
              <w:jc w:val="center"/>
            </w:pPr>
            <w:r w:rsidRPr="002F336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9E" w:rsidRDefault="00E9639E" w:rsidP="0047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39E" w:rsidRDefault="00E9639E" w:rsidP="00A31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39E" w:rsidRDefault="00E9639E" w:rsidP="00E96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450000</w:t>
            </w:r>
          </w:p>
        </w:tc>
      </w:tr>
      <w:tr w:rsidR="005B42FB" w:rsidRPr="00EF14F0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EF14F0" w:rsidRDefault="005B42FB" w:rsidP="004846B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2FB" w:rsidRPr="00EF14F0" w:rsidRDefault="00533C09" w:rsidP="00AD5F6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</w:pPr>
            <w:r w:rsidRPr="00533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 </w:t>
            </w:r>
            <w:r w:rsidRPr="00533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537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 xml:space="preserve"> </w:t>
            </w:r>
            <w:r w:rsidRPr="00533C0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000</w:t>
            </w:r>
            <w:r w:rsidR="00C738D3" w:rsidRPr="00EF14F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kk-KZ" w:eastAsia="ru-RU"/>
              </w:rPr>
              <w:t>,00</w:t>
            </w:r>
          </w:p>
        </w:tc>
      </w:tr>
    </w:tbl>
    <w:p w:rsidR="00F0239A" w:rsidRPr="00E24749" w:rsidRDefault="00F0239A" w:rsidP="00F0239A">
      <w:pPr>
        <w:pStyle w:val="Standard"/>
        <w:tabs>
          <w:tab w:val="right" w:pos="9184"/>
        </w:tabs>
        <w:jc w:val="both"/>
      </w:pPr>
      <w:r>
        <w:tab/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lastRenderedPageBreak/>
        <w:t xml:space="preserve">     Договор закупа,</w:t>
      </w:r>
      <w:r w:rsidRPr="00E24749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E24749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</w:t>
      </w:r>
      <w:r w:rsidRPr="00DF16C4">
        <w:t>11</w:t>
      </w:r>
      <w:r w:rsidRPr="00DF16C4">
        <w:rPr>
          <w:lang w:val="kk-KZ"/>
        </w:rPr>
        <w:t>4</w:t>
      </w:r>
      <w:r w:rsidRPr="00DF16C4">
        <w:t>, 11</w:t>
      </w:r>
      <w:r w:rsidRPr="00DF16C4">
        <w:rPr>
          <w:lang w:val="kk-KZ"/>
        </w:rPr>
        <w:t>5</w:t>
      </w:r>
      <w:r w:rsidRPr="00DF16C4">
        <w:t xml:space="preserve"> Правил</w:t>
      </w:r>
      <w:r w:rsidRPr="00E24749">
        <w:t xml:space="preserve">. </w:t>
      </w:r>
    </w:p>
    <w:p w:rsidR="00F0239A" w:rsidRPr="00E24749" w:rsidRDefault="00F0239A" w:rsidP="00F0239A">
      <w:pPr>
        <w:pStyle w:val="Standard"/>
        <w:tabs>
          <w:tab w:val="left" w:pos="1274"/>
        </w:tabs>
        <w:jc w:val="both"/>
      </w:pPr>
      <w:r w:rsidRPr="00E24749">
        <w:t xml:space="preserve">       </w:t>
      </w:r>
      <w:r w:rsidR="00C25AFE">
        <w:t>М</w:t>
      </w:r>
      <w:r w:rsidR="00C25AFE">
        <w:rPr>
          <w:kern w:val="0"/>
        </w:rPr>
        <w:t xml:space="preserve">едицинские </w:t>
      </w:r>
      <w:r>
        <w:rPr>
          <w:kern w:val="0"/>
        </w:rPr>
        <w:t>изделия</w:t>
      </w:r>
      <w:r w:rsidR="0021760F">
        <w:rPr>
          <w:kern w:val="0"/>
        </w:rPr>
        <w:t xml:space="preserve"> </w:t>
      </w:r>
      <w:r w:rsidRPr="00E24749">
        <w:rPr>
          <w:kern w:val="0"/>
        </w:rPr>
        <w:t xml:space="preserve">должны быть поставлены поставщиком по </w:t>
      </w:r>
      <w:r w:rsidRPr="00E24749">
        <w:t>адресу: г. Алматы, ул. Монтажная 33</w:t>
      </w:r>
      <w:r w:rsidRPr="00E24749">
        <w:rPr>
          <w:kern w:val="0"/>
        </w:rPr>
        <w:t xml:space="preserve"> на основании заявок заказчика в течени</w:t>
      </w:r>
      <w:proofErr w:type="gramStart"/>
      <w:r w:rsidRPr="00E24749">
        <w:rPr>
          <w:kern w:val="0"/>
        </w:rPr>
        <w:t>и</w:t>
      </w:r>
      <w:proofErr w:type="gramEnd"/>
      <w:r w:rsidRPr="00E24749">
        <w:rPr>
          <w:kern w:val="0"/>
        </w:rPr>
        <w:t xml:space="preserve"> всего срока действия заключенного договора. </w:t>
      </w:r>
    </w:p>
    <w:p w:rsidR="00F0239A" w:rsidRPr="00E24749" w:rsidRDefault="00F0239A" w:rsidP="00F0239A">
      <w:pPr>
        <w:pStyle w:val="Standard"/>
        <w:ind w:firstLine="708"/>
        <w:jc w:val="both"/>
      </w:pPr>
      <w:r w:rsidRPr="00E24749">
        <w:t>Дополнительную информацию можно получить по телефону:</w:t>
      </w:r>
    </w:p>
    <w:p w:rsidR="00F0239A" w:rsidRPr="00E24749" w:rsidRDefault="00F0239A" w:rsidP="00F0239A">
      <w:pPr>
        <w:pStyle w:val="Standard"/>
        <w:jc w:val="both"/>
      </w:pPr>
      <w:r w:rsidRPr="00E24749">
        <w:t>+</w:t>
      </w:r>
      <w:r>
        <w:t>7</w:t>
      </w:r>
      <w:r w:rsidRPr="0068501C">
        <w:t>/727/223-07-30</w:t>
      </w:r>
    </w:p>
    <w:p w:rsidR="00F0239A" w:rsidRPr="00E24749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239A" w:rsidRPr="00E24749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A"/>
    <w:rsid w:val="000A3095"/>
    <w:rsid w:val="000B48AE"/>
    <w:rsid w:val="000C4198"/>
    <w:rsid w:val="000D6E46"/>
    <w:rsid w:val="000F459B"/>
    <w:rsid w:val="0012553C"/>
    <w:rsid w:val="00162BDD"/>
    <w:rsid w:val="001A34B8"/>
    <w:rsid w:val="001D2609"/>
    <w:rsid w:val="001E1969"/>
    <w:rsid w:val="002028E4"/>
    <w:rsid w:val="0021760F"/>
    <w:rsid w:val="00245613"/>
    <w:rsid w:val="00272FC7"/>
    <w:rsid w:val="002969A3"/>
    <w:rsid w:val="002A26FC"/>
    <w:rsid w:val="002B0277"/>
    <w:rsid w:val="002B3180"/>
    <w:rsid w:val="002C033D"/>
    <w:rsid w:val="002C10E4"/>
    <w:rsid w:val="003408FF"/>
    <w:rsid w:val="00396D54"/>
    <w:rsid w:val="00414BA9"/>
    <w:rsid w:val="00455BDA"/>
    <w:rsid w:val="00455C96"/>
    <w:rsid w:val="004734BE"/>
    <w:rsid w:val="004846BA"/>
    <w:rsid w:val="004A305D"/>
    <w:rsid w:val="004A411A"/>
    <w:rsid w:val="004C03BC"/>
    <w:rsid w:val="004C6646"/>
    <w:rsid w:val="004C7BFC"/>
    <w:rsid w:val="0050366A"/>
    <w:rsid w:val="00533C09"/>
    <w:rsid w:val="0058312C"/>
    <w:rsid w:val="00583454"/>
    <w:rsid w:val="005B42FB"/>
    <w:rsid w:val="005B5294"/>
    <w:rsid w:val="006154AA"/>
    <w:rsid w:val="006223B1"/>
    <w:rsid w:val="006322D1"/>
    <w:rsid w:val="006A25BF"/>
    <w:rsid w:val="006D6E23"/>
    <w:rsid w:val="006E1CD8"/>
    <w:rsid w:val="00715F45"/>
    <w:rsid w:val="007326B9"/>
    <w:rsid w:val="00732C0F"/>
    <w:rsid w:val="00745E87"/>
    <w:rsid w:val="007554C2"/>
    <w:rsid w:val="00773FCA"/>
    <w:rsid w:val="007757C6"/>
    <w:rsid w:val="007912CA"/>
    <w:rsid w:val="007B3554"/>
    <w:rsid w:val="007B74B6"/>
    <w:rsid w:val="007D45E4"/>
    <w:rsid w:val="007D4C5B"/>
    <w:rsid w:val="007F68E4"/>
    <w:rsid w:val="00881886"/>
    <w:rsid w:val="008C1E67"/>
    <w:rsid w:val="008E55D4"/>
    <w:rsid w:val="00914EDD"/>
    <w:rsid w:val="00915FB1"/>
    <w:rsid w:val="009410A9"/>
    <w:rsid w:val="00955B1A"/>
    <w:rsid w:val="009D3213"/>
    <w:rsid w:val="009E5049"/>
    <w:rsid w:val="009F022C"/>
    <w:rsid w:val="00A273C1"/>
    <w:rsid w:val="00A34D10"/>
    <w:rsid w:val="00A37B8F"/>
    <w:rsid w:val="00A47E7F"/>
    <w:rsid w:val="00A871B1"/>
    <w:rsid w:val="00A922E4"/>
    <w:rsid w:val="00AB7924"/>
    <w:rsid w:val="00AC0EFD"/>
    <w:rsid w:val="00AC4384"/>
    <w:rsid w:val="00AC549F"/>
    <w:rsid w:val="00AC69B1"/>
    <w:rsid w:val="00AD5F68"/>
    <w:rsid w:val="00B12255"/>
    <w:rsid w:val="00B12E0A"/>
    <w:rsid w:val="00B23208"/>
    <w:rsid w:val="00B714E6"/>
    <w:rsid w:val="00BD2999"/>
    <w:rsid w:val="00BE5447"/>
    <w:rsid w:val="00BF415B"/>
    <w:rsid w:val="00C06F1D"/>
    <w:rsid w:val="00C240D5"/>
    <w:rsid w:val="00C25AFE"/>
    <w:rsid w:val="00C738D3"/>
    <w:rsid w:val="00CE04F0"/>
    <w:rsid w:val="00CE651A"/>
    <w:rsid w:val="00CF27A7"/>
    <w:rsid w:val="00CF4E68"/>
    <w:rsid w:val="00D1040A"/>
    <w:rsid w:val="00D8654E"/>
    <w:rsid w:val="00D87544"/>
    <w:rsid w:val="00DB6CB0"/>
    <w:rsid w:val="00DD6A72"/>
    <w:rsid w:val="00DD6C36"/>
    <w:rsid w:val="00DF16C4"/>
    <w:rsid w:val="00DF32A4"/>
    <w:rsid w:val="00E015B0"/>
    <w:rsid w:val="00E04FA6"/>
    <w:rsid w:val="00E13525"/>
    <w:rsid w:val="00E22F96"/>
    <w:rsid w:val="00E317DE"/>
    <w:rsid w:val="00E65F17"/>
    <w:rsid w:val="00E9639E"/>
    <w:rsid w:val="00E96530"/>
    <w:rsid w:val="00EA662D"/>
    <w:rsid w:val="00EF14F0"/>
    <w:rsid w:val="00EF60AA"/>
    <w:rsid w:val="00F0239A"/>
    <w:rsid w:val="00F0262B"/>
    <w:rsid w:val="00F43F47"/>
    <w:rsid w:val="00F6351A"/>
    <w:rsid w:val="00F77B79"/>
    <w:rsid w:val="00F86079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2020-04-29T06:57:00Z</dcterms:created>
  <dcterms:modified xsi:type="dcterms:W3CDTF">2020-11-10T09:01:00Z</dcterms:modified>
</cp:coreProperties>
</file>